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A99" w:rsidRDefault="000F36FC" w:rsidP="00E86206">
      <w:pPr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云南农业职业技术学院第二次教职工</w:t>
      </w:r>
      <w:r w:rsidR="002D7A99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代表</w:t>
      </w:r>
    </w:p>
    <w:p w:rsidR="002D7A99" w:rsidRDefault="000F36FC" w:rsidP="00E86206">
      <w:pPr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大会</w:t>
      </w:r>
      <w:r w:rsidR="002D7A99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关于</w:t>
      </w:r>
      <w:proofErr w:type="gramStart"/>
      <w:r w:rsidR="008F3BE2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《</w:t>
      </w:r>
      <w:proofErr w:type="gramEnd"/>
      <w:r w:rsidR="008F3BE2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云南农业职业技术学院</w:t>
      </w:r>
    </w:p>
    <w:p w:rsidR="000F36FC" w:rsidRPr="00AC70CD" w:rsidRDefault="008F3BE2" w:rsidP="00E86206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章程（草案）》</w:t>
      </w:r>
      <w:r w:rsidR="000F36FC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的决议</w:t>
      </w:r>
    </w:p>
    <w:p w:rsidR="000F36FC" w:rsidRDefault="000F36FC" w:rsidP="00AC254B">
      <w:pPr>
        <w:snapToGrid w:val="0"/>
        <w:spacing w:beforeLines="50" w:line="600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（2015年3月20日云南农业职业技术学院</w:t>
      </w:r>
    </w:p>
    <w:p w:rsidR="000F36FC" w:rsidRDefault="000F36FC" w:rsidP="00AC254B">
      <w:pPr>
        <w:snapToGrid w:val="0"/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第二次教职工代表大会表决通过）</w:t>
      </w:r>
    </w:p>
    <w:p w:rsidR="000F36FC" w:rsidRDefault="000F36FC" w:rsidP="00E86206">
      <w:pPr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25252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云南农业职业技术学院第二次教职工代表大会于2015年3月20日在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茭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菱校区隆重召开。会议听取和审议</w:t>
      </w:r>
      <w:r w:rsidRPr="0053493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了</w:t>
      </w:r>
      <w:r w:rsidR="00F35856" w:rsidRPr="0053493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党校办主任</w:t>
      </w:r>
      <w:r w:rsidR="008F3BE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金吉</w:t>
      </w:r>
      <w:proofErr w:type="gramStart"/>
      <w:r w:rsidR="008F3BE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斌</w:t>
      </w:r>
      <w:proofErr w:type="gramEnd"/>
      <w:r w:rsidR="008F3BE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同志关于《云南农业职业技术学院章程（草案）》起草情况的说明，并认真</w:t>
      </w:r>
      <w:r w:rsidR="00E71F4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讨论和</w:t>
      </w:r>
      <w:r w:rsidR="008F3BE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审议了</w:t>
      </w:r>
      <w:r w:rsidR="00E71F4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《云南农业职业技术学院章程（草案）》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 w:rsidRPr="00AC70C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大会决</w:t>
      </w:r>
      <w:r>
        <w:rPr>
          <w:rFonts w:ascii="仿宋_GB2312" w:eastAsia="仿宋_GB2312" w:hAnsi="仿宋_GB2312" w:cs="仿宋_GB2312" w:hint="eastAsia"/>
          <w:color w:val="252525"/>
          <w:sz w:val="32"/>
          <w:szCs w:val="32"/>
          <w:shd w:val="clear" w:color="auto" w:fill="FFFFFF"/>
        </w:rPr>
        <w:t>定批准</w:t>
      </w:r>
      <w:r w:rsidR="00D43D9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《云南农业职业技术学院章程（草案）》</w:t>
      </w:r>
      <w:r>
        <w:rPr>
          <w:rFonts w:ascii="仿宋_GB2312" w:eastAsia="仿宋_GB2312" w:hAnsi="仿宋_GB2312" w:cs="仿宋_GB2312" w:hint="eastAsia"/>
          <w:color w:val="252525"/>
          <w:sz w:val="32"/>
          <w:szCs w:val="32"/>
          <w:shd w:val="clear" w:color="auto" w:fill="FFFFFF"/>
        </w:rPr>
        <w:t>。</w:t>
      </w:r>
    </w:p>
    <w:p w:rsidR="00D43D9A" w:rsidRDefault="00D43D9A" w:rsidP="00E86206">
      <w:pPr>
        <w:snapToGrid w:val="0"/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大会认为，学校</w:t>
      </w:r>
      <w:r>
        <w:rPr>
          <w:rFonts w:ascii="仿宋_GB2312" w:eastAsia="仿宋_GB2312" w:hint="eastAsia"/>
          <w:sz w:val="32"/>
          <w:szCs w:val="32"/>
        </w:rPr>
        <w:t>章程建设是落实党的十八届三中、四中全会要求，深化高等教育管理体制改革，推动高等学校内涵发展的必然选择。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《云南农业职业技术学院章程（草案）》</w:t>
      </w:r>
      <w:r w:rsidRPr="00D43D9A">
        <w:rPr>
          <w:rFonts w:ascii="仿宋_GB2312" w:eastAsia="仿宋_GB2312" w:hint="eastAsia"/>
          <w:sz w:val="32"/>
          <w:szCs w:val="32"/>
        </w:rPr>
        <w:t>贯穿了上级最新精神</w:t>
      </w:r>
      <w:r>
        <w:rPr>
          <w:rFonts w:ascii="仿宋_GB2312" w:eastAsia="仿宋_GB2312" w:hint="eastAsia"/>
          <w:sz w:val="32"/>
          <w:szCs w:val="32"/>
        </w:rPr>
        <w:t>，</w:t>
      </w:r>
      <w:r w:rsidRPr="00D43D9A">
        <w:rPr>
          <w:rFonts w:ascii="仿宋_GB2312" w:eastAsia="仿宋_GB2312" w:hint="eastAsia"/>
          <w:sz w:val="32"/>
          <w:szCs w:val="32"/>
        </w:rPr>
        <w:t>凝集了广大师生智慧</w:t>
      </w:r>
      <w:r>
        <w:rPr>
          <w:rFonts w:ascii="仿宋_GB2312" w:eastAsia="仿宋_GB2312" w:hint="eastAsia"/>
          <w:sz w:val="32"/>
          <w:szCs w:val="32"/>
        </w:rPr>
        <w:t>，</w:t>
      </w:r>
      <w:r w:rsidRPr="00D43D9A">
        <w:rPr>
          <w:rFonts w:ascii="仿宋_GB2312" w:eastAsia="仿宋_GB2312" w:hint="eastAsia"/>
          <w:sz w:val="32"/>
          <w:szCs w:val="32"/>
        </w:rPr>
        <w:t>体现了高职教育规律</w:t>
      </w:r>
      <w:r>
        <w:rPr>
          <w:rFonts w:ascii="仿宋_GB2312" w:eastAsia="仿宋_GB2312" w:hint="eastAsia"/>
          <w:sz w:val="32"/>
          <w:szCs w:val="32"/>
        </w:rPr>
        <w:t>，</w:t>
      </w:r>
      <w:r w:rsidRPr="00D43D9A">
        <w:rPr>
          <w:rFonts w:ascii="仿宋_GB2312" w:eastAsia="仿宋_GB2312" w:hint="eastAsia"/>
          <w:sz w:val="32"/>
          <w:szCs w:val="32"/>
        </w:rPr>
        <w:t>彰显了学校办学特色</w:t>
      </w:r>
      <w:r>
        <w:rPr>
          <w:rFonts w:ascii="仿宋_GB2312" w:eastAsia="仿宋_GB2312" w:hint="eastAsia"/>
          <w:sz w:val="32"/>
          <w:szCs w:val="32"/>
        </w:rPr>
        <w:t>，</w:t>
      </w:r>
      <w:bookmarkStart w:id="0" w:name="_GoBack"/>
      <w:bookmarkEnd w:id="0"/>
      <w:r w:rsidRPr="00D43D9A">
        <w:rPr>
          <w:rFonts w:ascii="仿宋_GB2312" w:eastAsia="仿宋_GB2312" w:hint="eastAsia"/>
          <w:sz w:val="32"/>
          <w:szCs w:val="32"/>
        </w:rPr>
        <w:t>传承了历史文化精髓</w:t>
      </w:r>
      <w:r>
        <w:rPr>
          <w:rFonts w:ascii="仿宋_GB2312" w:eastAsia="仿宋_GB2312" w:hint="eastAsia"/>
          <w:sz w:val="32"/>
          <w:szCs w:val="32"/>
        </w:rPr>
        <w:t>，完全符合《</w:t>
      </w:r>
      <w:r w:rsidRPr="00E939E3">
        <w:rPr>
          <w:rFonts w:ascii="仿宋_GB2312" w:eastAsia="仿宋_GB2312" w:hint="eastAsia"/>
          <w:sz w:val="32"/>
          <w:szCs w:val="32"/>
        </w:rPr>
        <w:t>高等学校章程制定暂行办法》</w:t>
      </w:r>
      <w:r>
        <w:rPr>
          <w:rFonts w:ascii="仿宋_GB2312" w:eastAsia="仿宋_GB2312" w:hint="eastAsia"/>
          <w:sz w:val="32"/>
          <w:szCs w:val="32"/>
        </w:rPr>
        <w:t>的要求，</w:t>
      </w:r>
      <w:r w:rsidR="002E1C1B">
        <w:rPr>
          <w:rFonts w:ascii="仿宋_GB2312" w:eastAsia="仿宋_GB2312" w:hint="eastAsia"/>
          <w:sz w:val="32"/>
          <w:szCs w:val="32"/>
        </w:rPr>
        <w:t>是一部</w:t>
      </w:r>
      <w:r w:rsidR="002D7A99">
        <w:rPr>
          <w:rFonts w:ascii="仿宋_GB2312" w:eastAsia="仿宋_GB2312" w:hint="eastAsia"/>
          <w:sz w:val="32"/>
          <w:szCs w:val="32"/>
        </w:rPr>
        <w:t>符合</w:t>
      </w:r>
      <w:r>
        <w:rPr>
          <w:rFonts w:ascii="仿宋_GB2312" w:eastAsia="仿宋_GB2312" w:hint="eastAsia"/>
          <w:sz w:val="32"/>
          <w:szCs w:val="32"/>
        </w:rPr>
        <w:t>法律法规要求</w:t>
      </w:r>
      <w:r w:rsidR="002E1C1B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符合学校改革发展实际的大学章程。</w:t>
      </w:r>
    </w:p>
    <w:p w:rsidR="002E1C1B" w:rsidRDefault="002E1C1B" w:rsidP="00E86206">
      <w:pPr>
        <w:snapToGrid w:val="0"/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大会要求，章程起草工作领导小组</w:t>
      </w:r>
      <w:r w:rsidR="00C50504">
        <w:rPr>
          <w:rFonts w:ascii="仿宋_GB2312" w:eastAsia="仿宋_GB2312" w:hint="eastAsia"/>
          <w:sz w:val="32"/>
          <w:szCs w:val="32"/>
        </w:rPr>
        <w:t>办公室</w:t>
      </w:r>
      <w:r>
        <w:rPr>
          <w:rFonts w:ascii="仿宋_GB2312" w:eastAsia="仿宋_GB2312" w:hint="eastAsia"/>
          <w:sz w:val="32"/>
          <w:szCs w:val="32"/>
        </w:rPr>
        <w:t>要根据本次会议提出的修改意见和建议，对章程草案</w:t>
      </w:r>
      <w:r w:rsidR="002D7A99">
        <w:rPr>
          <w:rFonts w:ascii="仿宋_GB2312" w:eastAsia="仿宋_GB2312" w:hint="eastAsia"/>
          <w:sz w:val="32"/>
          <w:szCs w:val="32"/>
        </w:rPr>
        <w:t>作</w:t>
      </w:r>
      <w:r>
        <w:rPr>
          <w:rFonts w:ascii="仿宋_GB2312" w:eastAsia="仿宋_GB2312" w:hint="eastAsia"/>
          <w:sz w:val="32"/>
          <w:szCs w:val="32"/>
        </w:rPr>
        <w:t>进一步修改完善，按要求提请院长办公会议审议、党委会议审定后，尽快报省教育厅核准。</w:t>
      </w:r>
    </w:p>
    <w:sectPr w:rsidR="002E1C1B" w:rsidSect="005E0081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95F" w:rsidRDefault="0028795F" w:rsidP="00F35856">
      <w:r>
        <w:separator/>
      </w:r>
    </w:p>
  </w:endnote>
  <w:endnote w:type="continuationSeparator" w:id="0">
    <w:p w:rsidR="0028795F" w:rsidRDefault="0028795F" w:rsidP="00F35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95F" w:rsidRDefault="0028795F" w:rsidP="00F35856">
      <w:r>
        <w:separator/>
      </w:r>
    </w:p>
  </w:footnote>
  <w:footnote w:type="continuationSeparator" w:id="0">
    <w:p w:rsidR="0028795F" w:rsidRDefault="0028795F" w:rsidP="00F358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3C1"/>
    <w:rsid w:val="000B06D8"/>
    <w:rsid w:val="000F36FC"/>
    <w:rsid w:val="0028795F"/>
    <w:rsid w:val="002D7A99"/>
    <w:rsid w:val="002E1C1B"/>
    <w:rsid w:val="003113C1"/>
    <w:rsid w:val="0048609A"/>
    <w:rsid w:val="00534936"/>
    <w:rsid w:val="005E0081"/>
    <w:rsid w:val="005E144F"/>
    <w:rsid w:val="006B32A6"/>
    <w:rsid w:val="008D4319"/>
    <w:rsid w:val="008F3BE2"/>
    <w:rsid w:val="009438D2"/>
    <w:rsid w:val="00AC254B"/>
    <w:rsid w:val="00C50504"/>
    <w:rsid w:val="00C91A8B"/>
    <w:rsid w:val="00CB41A5"/>
    <w:rsid w:val="00CD1F88"/>
    <w:rsid w:val="00D201C8"/>
    <w:rsid w:val="00D43D9A"/>
    <w:rsid w:val="00DA37AC"/>
    <w:rsid w:val="00E71F41"/>
    <w:rsid w:val="00E86206"/>
    <w:rsid w:val="00F35856"/>
    <w:rsid w:val="00F82B2D"/>
    <w:rsid w:val="00F9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3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1">
    <w:name w:val="toc 1"/>
    <w:basedOn w:val="a"/>
    <w:next w:val="a"/>
    <w:autoRedefine/>
    <w:uiPriority w:val="39"/>
    <w:unhideWhenUsed/>
    <w:rsid w:val="00D43D9A"/>
    <w:pPr>
      <w:tabs>
        <w:tab w:val="right" w:leader="dot" w:pos="8296"/>
      </w:tabs>
      <w:jc w:val="left"/>
    </w:pPr>
    <w:rPr>
      <w:rFonts w:ascii="方正小标宋简体" w:eastAsia="方正小标宋简体" w:hAnsi="Times New Roman" w:cs="Times New Roman"/>
      <w:sz w:val="44"/>
      <w:szCs w:val="44"/>
    </w:rPr>
  </w:style>
  <w:style w:type="paragraph" w:styleId="a4">
    <w:name w:val="header"/>
    <w:basedOn w:val="a"/>
    <w:link w:val="Char"/>
    <w:uiPriority w:val="99"/>
    <w:semiHidden/>
    <w:unhideWhenUsed/>
    <w:rsid w:val="00F35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3585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35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358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413</Characters>
  <Application>Microsoft Office Word</Application>
  <DocSecurity>0</DocSecurity>
  <Lines>3</Lines>
  <Paragraphs>1</Paragraphs>
  <ScaleCrop>false</ScaleCrop>
  <Company>WwW.YlmF.CoM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吕正来</dc:creator>
  <cp:keywords/>
  <dc:description/>
  <cp:lastModifiedBy>金吉斌</cp:lastModifiedBy>
  <cp:revision>11</cp:revision>
  <dcterms:created xsi:type="dcterms:W3CDTF">2015-03-19T06:09:00Z</dcterms:created>
  <dcterms:modified xsi:type="dcterms:W3CDTF">2015-03-20T08:36:00Z</dcterms:modified>
</cp:coreProperties>
</file>