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6FC" w:rsidRDefault="000F36FC" w:rsidP="00CD1F88">
      <w:pPr>
        <w:adjustRightInd w:val="0"/>
        <w:snapToGrid w:val="0"/>
        <w:spacing w:line="360" w:lineRule="auto"/>
        <w:ind w:firstLineChars="200" w:firstLine="640"/>
        <w:rPr>
          <w:rFonts w:ascii="仿宋_GB2312" w:eastAsia="仿宋_GB2312" w:hAnsi="宋体" w:cs="宋体"/>
          <w:kern w:val="0"/>
          <w:sz w:val="32"/>
          <w:szCs w:val="32"/>
        </w:rPr>
      </w:pPr>
    </w:p>
    <w:p w:rsidR="000F36FC" w:rsidRPr="00AC70CD" w:rsidRDefault="000F36FC" w:rsidP="000F36FC">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t>云南农业职业技术学院第二次教职工代表大会关于财务工作报告的决议</w:t>
      </w:r>
    </w:p>
    <w:p w:rsidR="000F36FC" w:rsidRDefault="000F36FC" w:rsidP="000F36FC">
      <w:pPr>
        <w:spacing w:line="620" w:lineRule="exact"/>
        <w:jc w:val="center"/>
        <w:rPr>
          <w:rFonts w:ascii="仿宋_GB2312" w:eastAsia="仿宋_GB2312" w:hAnsi="仿宋_GB2312" w:cs="仿宋_GB2312"/>
          <w:color w:val="000000"/>
          <w:sz w:val="32"/>
          <w:szCs w:val="32"/>
        </w:rPr>
      </w:pPr>
    </w:p>
    <w:p w:rsidR="000F36FC" w:rsidRDefault="000F36FC" w:rsidP="000F36FC">
      <w:pPr>
        <w:spacing w:line="62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（2015年3月20日云南农业职业技术学院</w:t>
      </w:r>
    </w:p>
    <w:p w:rsidR="000F36FC" w:rsidRDefault="000F36FC" w:rsidP="000F36FC">
      <w:pPr>
        <w:spacing w:line="620" w:lineRule="exact"/>
        <w:jc w:val="center"/>
        <w:rPr>
          <w:rFonts w:ascii="方正小标宋简体" w:eastAsia="方正小标宋简体" w:hAnsi="方正小标宋简体" w:cs="方正小标宋简体"/>
          <w:color w:val="000000"/>
          <w:sz w:val="44"/>
          <w:szCs w:val="44"/>
        </w:rPr>
      </w:pPr>
      <w:r>
        <w:rPr>
          <w:rFonts w:ascii="仿宋_GB2312" w:eastAsia="仿宋_GB2312" w:hAnsi="仿宋_GB2312" w:cs="仿宋_GB2312" w:hint="eastAsia"/>
          <w:color w:val="000000"/>
          <w:sz w:val="32"/>
          <w:szCs w:val="32"/>
        </w:rPr>
        <w:t>第二次教职工代表大会表决通过）</w:t>
      </w:r>
    </w:p>
    <w:p w:rsidR="000F36FC" w:rsidRDefault="000F36FC" w:rsidP="000F36FC">
      <w:pPr>
        <w:rPr>
          <w:rFonts w:ascii="宋体" w:hAnsi="宋体" w:cs="宋体"/>
          <w:color w:val="000000"/>
          <w:szCs w:val="21"/>
        </w:rPr>
      </w:pPr>
    </w:p>
    <w:p w:rsidR="000F36FC" w:rsidRDefault="000F36FC" w:rsidP="000B06D8">
      <w:pPr>
        <w:snapToGrid w:val="0"/>
        <w:spacing w:line="620" w:lineRule="exact"/>
        <w:ind w:firstLineChars="200" w:firstLine="640"/>
        <w:jc w:val="left"/>
        <w:rPr>
          <w:rFonts w:ascii="仿宋_GB2312" w:eastAsia="仿宋_GB2312" w:hAnsi="仿宋_GB2312" w:cs="仿宋_GB2312"/>
          <w:color w:val="252525"/>
          <w:sz w:val="32"/>
          <w:szCs w:val="32"/>
          <w:shd w:val="clear" w:color="auto" w:fill="FFFFFF"/>
        </w:rPr>
      </w:pPr>
      <w:r>
        <w:rPr>
          <w:rFonts w:ascii="仿宋_GB2312" w:eastAsia="仿宋_GB2312" w:hAnsi="仿宋_GB2312" w:cs="仿宋_GB2312" w:hint="eastAsia"/>
          <w:color w:val="000000"/>
          <w:sz w:val="32"/>
          <w:szCs w:val="32"/>
        </w:rPr>
        <w:t>云南农业职业技术学院第二次教职工代表大会于2015年3月20日在</w:t>
      </w:r>
      <w:proofErr w:type="gramStart"/>
      <w:r>
        <w:rPr>
          <w:rFonts w:ascii="仿宋_GB2312" w:eastAsia="仿宋_GB2312" w:hAnsi="仿宋_GB2312" w:cs="仿宋_GB2312" w:hint="eastAsia"/>
          <w:color w:val="000000"/>
          <w:sz w:val="32"/>
          <w:szCs w:val="32"/>
        </w:rPr>
        <w:t>茭</w:t>
      </w:r>
      <w:proofErr w:type="gramEnd"/>
      <w:r>
        <w:rPr>
          <w:rFonts w:ascii="仿宋_GB2312" w:eastAsia="仿宋_GB2312" w:hAnsi="仿宋_GB2312" w:cs="仿宋_GB2312" w:hint="eastAsia"/>
          <w:color w:val="000000"/>
          <w:sz w:val="32"/>
          <w:szCs w:val="32"/>
        </w:rPr>
        <w:t>菱校区隆重召开。会议听取和审议了</w:t>
      </w:r>
      <w:r w:rsidR="009B6A78" w:rsidRPr="009B6A78">
        <w:rPr>
          <w:rFonts w:ascii="仿宋_GB2312" w:eastAsia="仿宋_GB2312" w:hAnsi="仿宋_GB2312" w:cs="仿宋_GB2312" w:hint="eastAsia"/>
          <w:color w:val="000000"/>
          <w:sz w:val="32"/>
          <w:szCs w:val="32"/>
        </w:rPr>
        <w:t>计划资产财务处</w:t>
      </w:r>
      <w:r w:rsidR="0099101D" w:rsidRPr="009B6A78">
        <w:rPr>
          <w:rFonts w:ascii="仿宋_GB2312" w:eastAsia="仿宋_GB2312" w:hAnsi="仿宋_GB2312" w:cs="仿宋_GB2312" w:hint="eastAsia"/>
          <w:color w:val="000000"/>
          <w:sz w:val="32"/>
          <w:szCs w:val="32"/>
        </w:rPr>
        <w:t>处</w:t>
      </w:r>
      <w:proofErr w:type="gramStart"/>
      <w:r w:rsidR="0099101D" w:rsidRPr="009B6A78">
        <w:rPr>
          <w:rFonts w:ascii="仿宋_GB2312" w:eastAsia="仿宋_GB2312" w:hAnsi="仿宋_GB2312" w:cs="仿宋_GB2312" w:hint="eastAsia"/>
          <w:color w:val="000000"/>
          <w:sz w:val="32"/>
          <w:szCs w:val="32"/>
        </w:rPr>
        <w:t>长</w:t>
      </w:r>
      <w:r>
        <w:rPr>
          <w:rFonts w:ascii="仿宋_GB2312" w:eastAsia="仿宋_GB2312" w:hAnsi="仿宋_GB2312" w:cs="仿宋_GB2312" w:hint="eastAsia"/>
          <w:color w:val="000000"/>
          <w:sz w:val="32"/>
          <w:szCs w:val="32"/>
        </w:rPr>
        <w:t>程春慧同志</w:t>
      </w:r>
      <w:proofErr w:type="gramEnd"/>
      <w:r>
        <w:rPr>
          <w:rFonts w:ascii="仿宋_GB2312" w:eastAsia="仿宋_GB2312" w:hAnsi="仿宋_GB2312" w:cs="仿宋_GB2312" w:hint="eastAsia"/>
          <w:color w:val="000000"/>
          <w:sz w:val="32"/>
          <w:szCs w:val="32"/>
        </w:rPr>
        <w:t>所作的学校财务工作报告。</w:t>
      </w:r>
      <w:r w:rsidRPr="00AC70CD">
        <w:rPr>
          <w:rFonts w:ascii="仿宋_GB2312" w:eastAsia="仿宋_GB2312" w:hAnsi="仿宋_GB2312" w:cs="仿宋_GB2312" w:hint="eastAsia"/>
          <w:color w:val="000000"/>
          <w:sz w:val="32"/>
          <w:szCs w:val="32"/>
        </w:rPr>
        <w:t>大会决</w:t>
      </w:r>
      <w:r w:rsidRPr="009B6A78">
        <w:rPr>
          <w:rFonts w:ascii="仿宋_GB2312" w:eastAsia="仿宋_GB2312" w:hAnsi="仿宋_GB2312" w:cs="仿宋_GB2312" w:hint="eastAsia"/>
          <w:color w:val="000000"/>
          <w:sz w:val="32"/>
          <w:szCs w:val="32"/>
        </w:rPr>
        <w:t>定批准这个</w:t>
      </w:r>
      <w:r>
        <w:rPr>
          <w:rFonts w:ascii="仿宋_GB2312" w:eastAsia="仿宋_GB2312" w:hAnsi="仿宋_GB2312" w:cs="仿宋_GB2312" w:hint="eastAsia"/>
          <w:color w:val="252525"/>
          <w:sz w:val="32"/>
          <w:szCs w:val="32"/>
          <w:shd w:val="clear" w:color="auto" w:fill="FFFFFF"/>
        </w:rPr>
        <w:t>报告。</w:t>
      </w:r>
    </w:p>
    <w:p w:rsidR="00CD1F88" w:rsidRDefault="00CD1F88" w:rsidP="000B06D8">
      <w:pPr>
        <w:adjustRightInd w:val="0"/>
        <w:snapToGrid w:val="0"/>
        <w:spacing w:line="620" w:lineRule="exact"/>
        <w:ind w:firstLineChars="200" w:firstLine="640"/>
        <w:rPr>
          <w:rFonts w:ascii="仿宋_GB2312" w:eastAsia="仿宋_GB2312" w:hAnsi="宋体" w:cs="宋体"/>
          <w:kern w:val="0"/>
          <w:sz w:val="32"/>
          <w:szCs w:val="32"/>
        </w:rPr>
      </w:pPr>
      <w:r w:rsidRPr="00CD1F88">
        <w:rPr>
          <w:rFonts w:ascii="仿宋_GB2312" w:eastAsia="仿宋_GB2312" w:hAnsi="宋体" w:cs="宋体" w:hint="eastAsia"/>
          <w:kern w:val="0"/>
          <w:sz w:val="32"/>
          <w:szCs w:val="32"/>
        </w:rPr>
        <w:t>会议认为，</w:t>
      </w:r>
      <w:r w:rsidR="000F36FC">
        <w:rPr>
          <w:rFonts w:ascii="仿宋_GB2312" w:eastAsia="仿宋_GB2312" w:hAnsi="宋体" w:cs="宋体" w:hint="eastAsia"/>
          <w:kern w:val="0"/>
          <w:sz w:val="32"/>
          <w:szCs w:val="32"/>
        </w:rPr>
        <w:t>学校</w:t>
      </w:r>
      <w:r w:rsidRPr="00CD1F88">
        <w:rPr>
          <w:rFonts w:ascii="仿宋_GB2312" w:eastAsia="仿宋_GB2312" w:hAnsi="宋体" w:cs="宋体" w:hint="eastAsia"/>
          <w:kern w:val="0"/>
          <w:sz w:val="32"/>
          <w:szCs w:val="32"/>
        </w:rPr>
        <w:t>财务工作报告实事求是地反映了学校2005-2014十年的财务收支情况。报告对十年来学校财务运行状况收支变动因素、运行效果以及面临问题的分析符合客观实际；</w:t>
      </w:r>
      <w:r w:rsidR="000F36FC">
        <w:rPr>
          <w:rFonts w:ascii="仿宋_GB2312" w:eastAsia="仿宋_GB2312" w:hAnsi="宋体" w:cs="宋体" w:hint="eastAsia"/>
          <w:kern w:val="0"/>
          <w:sz w:val="32"/>
          <w:szCs w:val="32"/>
        </w:rPr>
        <w:t>报告提出的</w:t>
      </w:r>
      <w:r w:rsidRPr="00CD1F88">
        <w:rPr>
          <w:rFonts w:ascii="仿宋_GB2312" w:eastAsia="仿宋_GB2312" w:hAnsi="宋体" w:cs="宋体" w:hint="eastAsia"/>
          <w:kern w:val="0"/>
          <w:sz w:val="32"/>
          <w:szCs w:val="32"/>
        </w:rPr>
        <w:t xml:space="preserve">2015年财务工作思路和对策切实可行。 </w:t>
      </w:r>
    </w:p>
    <w:p w:rsidR="00CD1F88" w:rsidRPr="00CD1F88" w:rsidRDefault="000F36FC" w:rsidP="000B06D8">
      <w:pPr>
        <w:adjustRightInd w:val="0"/>
        <w:snapToGrid w:val="0"/>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会议</w:t>
      </w:r>
      <w:r w:rsidR="009438D2">
        <w:rPr>
          <w:rFonts w:ascii="仿宋_GB2312" w:eastAsia="仿宋_GB2312" w:hAnsi="宋体" w:cs="宋体" w:hint="eastAsia"/>
          <w:kern w:val="0"/>
          <w:sz w:val="32"/>
          <w:szCs w:val="32"/>
        </w:rPr>
        <w:t>指出</w:t>
      </w:r>
      <w:r>
        <w:rPr>
          <w:rFonts w:ascii="仿宋_GB2312" w:eastAsia="仿宋_GB2312" w:hAnsi="宋体" w:cs="宋体" w:hint="eastAsia"/>
          <w:kern w:val="0"/>
          <w:sz w:val="32"/>
          <w:szCs w:val="32"/>
        </w:rPr>
        <w:t>，</w:t>
      </w:r>
      <w:r w:rsidR="00CD1F88" w:rsidRPr="00CD1F88">
        <w:rPr>
          <w:rFonts w:ascii="仿宋_GB2312" w:eastAsia="仿宋_GB2312" w:hAnsi="宋体" w:cs="宋体" w:hint="eastAsia"/>
          <w:kern w:val="0"/>
          <w:sz w:val="32"/>
          <w:szCs w:val="32"/>
        </w:rPr>
        <w:t>十年来我校财务收支持续增长</w:t>
      </w:r>
      <w:r>
        <w:rPr>
          <w:rFonts w:ascii="仿宋_GB2312" w:eastAsia="仿宋_GB2312" w:hAnsi="宋体" w:cs="宋体" w:hint="eastAsia"/>
          <w:kern w:val="0"/>
          <w:sz w:val="32"/>
          <w:szCs w:val="32"/>
        </w:rPr>
        <w:t>。</w:t>
      </w:r>
      <w:r w:rsidR="00CD1F88" w:rsidRPr="00CD1F88">
        <w:rPr>
          <w:rFonts w:ascii="仿宋_GB2312" w:eastAsia="仿宋_GB2312" w:hAnsi="宋体" w:cs="宋体" w:hint="eastAsia"/>
          <w:kern w:val="0"/>
          <w:sz w:val="32"/>
          <w:szCs w:val="32"/>
        </w:rPr>
        <w:t>学校</w:t>
      </w:r>
      <w:r>
        <w:rPr>
          <w:rFonts w:ascii="仿宋_GB2312" w:eastAsia="仿宋_GB2312" w:hAnsi="宋体" w:cs="宋体" w:hint="eastAsia"/>
          <w:kern w:val="0"/>
          <w:sz w:val="32"/>
          <w:szCs w:val="32"/>
        </w:rPr>
        <w:t>切实</w:t>
      </w:r>
      <w:r w:rsidR="00CD1F88" w:rsidRPr="00CD1F88">
        <w:rPr>
          <w:rFonts w:ascii="仿宋_GB2312" w:eastAsia="仿宋_GB2312" w:hAnsi="宋体" w:cs="宋体" w:hint="eastAsia"/>
          <w:kern w:val="0"/>
          <w:sz w:val="32"/>
          <w:szCs w:val="32"/>
        </w:rPr>
        <w:t>加强了对财务工作的领导，规范</w:t>
      </w:r>
      <w:r w:rsidR="0049430A">
        <w:rPr>
          <w:rFonts w:ascii="仿宋_GB2312" w:eastAsia="仿宋_GB2312" w:hAnsi="宋体" w:cs="宋体" w:hint="eastAsia"/>
          <w:kern w:val="0"/>
          <w:sz w:val="32"/>
          <w:szCs w:val="32"/>
        </w:rPr>
        <w:t>财务</w:t>
      </w:r>
      <w:r w:rsidR="00CD1F88" w:rsidRPr="00CD1F88">
        <w:rPr>
          <w:rFonts w:ascii="仿宋_GB2312" w:eastAsia="仿宋_GB2312" w:hAnsi="宋体" w:cs="宋体" w:hint="eastAsia"/>
          <w:kern w:val="0"/>
          <w:sz w:val="32"/>
          <w:szCs w:val="32"/>
        </w:rPr>
        <w:t>管理</w:t>
      </w:r>
      <w:r w:rsidR="0049430A">
        <w:rPr>
          <w:rFonts w:ascii="仿宋_GB2312" w:eastAsia="仿宋_GB2312" w:hAnsi="宋体" w:cs="宋体" w:hint="eastAsia"/>
          <w:kern w:val="0"/>
          <w:sz w:val="32"/>
          <w:szCs w:val="32"/>
        </w:rPr>
        <w:t>和</w:t>
      </w:r>
      <w:r w:rsidR="00CD1F88" w:rsidRPr="00CD1F88">
        <w:rPr>
          <w:rFonts w:ascii="仿宋_GB2312" w:eastAsia="仿宋_GB2312" w:hAnsi="宋体" w:cs="宋体" w:hint="eastAsia"/>
          <w:kern w:val="0"/>
          <w:sz w:val="32"/>
          <w:szCs w:val="32"/>
        </w:rPr>
        <w:t>服务，为学校的教学运行、基础设施建设及职工福利提供了有力的资金保障，为</w:t>
      </w:r>
      <w:r w:rsidR="0049430A">
        <w:rPr>
          <w:rFonts w:ascii="仿宋_GB2312" w:eastAsia="仿宋_GB2312" w:hAnsi="宋体" w:cs="宋体" w:hint="eastAsia"/>
          <w:kern w:val="0"/>
          <w:sz w:val="32"/>
          <w:szCs w:val="32"/>
        </w:rPr>
        <w:t>学校</w:t>
      </w:r>
      <w:r w:rsidR="00CD1F88" w:rsidRPr="00CD1F88">
        <w:rPr>
          <w:rFonts w:ascii="仿宋_GB2312" w:eastAsia="仿宋_GB2312" w:hAnsi="宋体" w:cs="宋体" w:hint="eastAsia"/>
          <w:kern w:val="0"/>
          <w:sz w:val="32"/>
          <w:szCs w:val="32"/>
        </w:rPr>
        <w:t>各项建设事业的顺利开展创造</w:t>
      </w:r>
      <w:r w:rsidR="00966D32">
        <w:rPr>
          <w:rFonts w:ascii="仿宋_GB2312" w:eastAsia="仿宋_GB2312" w:hAnsi="宋体" w:cs="宋体" w:hint="eastAsia"/>
          <w:kern w:val="0"/>
          <w:sz w:val="32"/>
          <w:szCs w:val="32"/>
        </w:rPr>
        <w:t>了</w:t>
      </w:r>
      <w:r w:rsidR="00CD1F88" w:rsidRPr="00CD1F88">
        <w:rPr>
          <w:rFonts w:ascii="仿宋_GB2312" w:eastAsia="仿宋_GB2312" w:hAnsi="宋体" w:cs="宋体" w:hint="eastAsia"/>
          <w:kern w:val="0"/>
          <w:sz w:val="32"/>
          <w:szCs w:val="32"/>
        </w:rPr>
        <w:t>较好的条件。</w:t>
      </w:r>
    </w:p>
    <w:p w:rsidR="000B06D8" w:rsidRDefault="00CD1F88" w:rsidP="000B06D8">
      <w:pPr>
        <w:adjustRightInd w:val="0"/>
        <w:snapToGrid w:val="0"/>
        <w:spacing w:line="620" w:lineRule="exact"/>
        <w:ind w:firstLine="645"/>
        <w:rPr>
          <w:rFonts w:ascii="仿宋_GB2312" w:eastAsia="仿宋_GB2312" w:hAnsi="仿宋_GB2312" w:cs="仿宋_GB2312"/>
          <w:sz w:val="32"/>
          <w:szCs w:val="32"/>
        </w:rPr>
      </w:pPr>
      <w:r w:rsidRPr="00CD1F88">
        <w:rPr>
          <w:rFonts w:ascii="仿宋_GB2312" w:eastAsia="仿宋_GB2312" w:hAnsi="宋体" w:cs="宋体" w:hint="eastAsia"/>
          <w:kern w:val="0"/>
          <w:sz w:val="32"/>
          <w:szCs w:val="32"/>
        </w:rPr>
        <w:t>会议</w:t>
      </w:r>
      <w:r w:rsidR="009438D2">
        <w:rPr>
          <w:rFonts w:ascii="仿宋_GB2312" w:eastAsia="仿宋_GB2312" w:hAnsi="宋体" w:cs="宋体" w:hint="eastAsia"/>
          <w:kern w:val="0"/>
          <w:sz w:val="32"/>
          <w:szCs w:val="32"/>
        </w:rPr>
        <w:t>要求</w:t>
      </w:r>
      <w:r w:rsidRPr="00CD1F88">
        <w:rPr>
          <w:rFonts w:ascii="仿宋_GB2312" w:eastAsia="仿宋_GB2312" w:hAnsi="宋体" w:cs="宋体" w:hint="eastAsia"/>
          <w:kern w:val="0"/>
          <w:sz w:val="32"/>
          <w:szCs w:val="32"/>
        </w:rPr>
        <w:t>，学校</w:t>
      </w:r>
      <w:r>
        <w:rPr>
          <w:rFonts w:ascii="仿宋_GB2312" w:eastAsia="仿宋_GB2312" w:hAnsi="宋体" w:cs="宋体" w:hint="eastAsia"/>
          <w:kern w:val="0"/>
          <w:sz w:val="32"/>
          <w:szCs w:val="32"/>
        </w:rPr>
        <w:t>目前处于</w:t>
      </w:r>
      <w:r w:rsidRPr="00CD1F88">
        <w:rPr>
          <w:rFonts w:ascii="仿宋_GB2312" w:eastAsia="仿宋_GB2312" w:hAnsi="宋体" w:cs="宋体" w:hint="eastAsia"/>
          <w:kern w:val="0"/>
          <w:sz w:val="32"/>
          <w:szCs w:val="32"/>
        </w:rPr>
        <w:t>建设与发展的重要时期，充足的资金支持和科学的财务运作至关重要。</w:t>
      </w:r>
      <w:r w:rsidR="000B06D8" w:rsidRPr="00CD1F88">
        <w:rPr>
          <w:rFonts w:ascii="仿宋_GB2312" w:eastAsia="仿宋_GB2312" w:hAnsi="宋体" w:cs="宋体" w:hint="eastAsia"/>
          <w:kern w:val="0"/>
          <w:sz w:val="32"/>
          <w:szCs w:val="32"/>
        </w:rPr>
        <w:t>学校</w:t>
      </w:r>
      <w:r w:rsidR="000B06D8">
        <w:rPr>
          <w:rFonts w:ascii="仿宋_GB2312" w:eastAsia="仿宋_GB2312" w:hAnsi="宋体" w:cs="宋体" w:hint="eastAsia"/>
          <w:kern w:val="0"/>
          <w:sz w:val="32"/>
          <w:szCs w:val="32"/>
        </w:rPr>
        <w:t>将</w:t>
      </w:r>
      <w:r w:rsidR="000B06D8" w:rsidRPr="00CD1F88">
        <w:rPr>
          <w:rFonts w:ascii="仿宋_GB2312" w:eastAsia="仿宋_GB2312" w:hAnsi="宋体" w:cs="宋体" w:hint="eastAsia"/>
          <w:kern w:val="0"/>
          <w:sz w:val="32"/>
          <w:szCs w:val="32"/>
        </w:rPr>
        <w:t>进一步加强对财务工</w:t>
      </w:r>
      <w:r w:rsidR="000B06D8" w:rsidRPr="00CD1F88">
        <w:rPr>
          <w:rFonts w:ascii="仿宋_GB2312" w:eastAsia="仿宋_GB2312" w:hAnsi="宋体" w:cs="宋体" w:hint="eastAsia"/>
          <w:kern w:val="0"/>
          <w:sz w:val="32"/>
          <w:szCs w:val="32"/>
        </w:rPr>
        <w:lastRenderedPageBreak/>
        <w:t>作的领导，强化预算刚性约束和内控制度建设，严格财务制度和财经纪律，保证财务工作为学校的教学、人才培养提供服务和资金支持，为实现学校的建设目标提供资金保障。</w:t>
      </w:r>
      <w:r w:rsidR="00966D32">
        <w:rPr>
          <w:rFonts w:ascii="仿宋_GB2312" w:eastAsia="仿宋_GB2312" w:hAnsi="宋体" w:cs="宋体" w:hint="eastAsia"/>
          <w:kern w:val="0"/>
          <w:sz w:val="32"/>
          <w:szCs w:val="32"/>
        </w:rPr>
        <w:t>在国家政策允许的范围内，逐步提高教职工福利待遇。</w:t>
      </w:r>
      <w:r w:rsidR="0049430A">
        <w:rPr>
          <w:rFonts w:ascii="仿宋_GB2312" w:eastAsia="仿宋_GB2312" w:hAnsi="仿宋_GB2312" w:cs="仿宋_GB2312" w:hint="eastAsia"/>
          <w:sz w:val="32"/>
          <w:szCs w:val="32"/>
        </w:rPr>
        <w:t>全体教职员工要</w:t>
      </w:r>
      <w:r w:rsidR="00966D32">
        <w:rPr>
          <w:rFonts w:ascii="仿宋_GB2312" w:eastAsia="仿宋_GB2312" w:hAnsi="仿宋_GB2312" w:cs="仿宋_GB2312" w:hint="eastAsia"/>
          <w:sz w:val="32"/>
          <w:szCs w:val="32"/>
        </w:rPr>
        <w:t>自觉遵守财经纪律和财务制度，</w:t>
      </w:r>
      <w:r w:rsidR="000B06D8">
        <w:rPr>
          <w:rFonts w:ascii="仿宋_GB2312" w:eastAsia="仿宋_GB2312" w:hAnsi="仿宋_GB2312" w:cs="仿宋_GB2312" w:hint="eastAsia"/>
          <w:sz w:val="32"/>
          <w:szCs w:val="32"/>
        </w:rPr>
        <w:t>做到厉行节约、反对浪费</w:t>
      </w:r>
      <w:r w:rsidR="00966D32">
        <w:rPr>
          <w:rFonts w:ascii="仿宋_GB2312" w:eastAsia="仿宋_GB2312" w:hAnsi="仿宋_GB2312" w:cs="仿宋_GB2312" w:hint="eastAsia"/>
          <w:sz w:val="32"/>
          <w:szCs w:val="32"/>
        </w:rPr>
        <w:t>。</w:t>
      </w:r>
      <w:r w:rsidRPr="00CD1F88">
        <w:rPr>
          <w:rFonts w:ascii="仿宋_GB2312" w:eastAsia="仿宋_GB2312" w:hAnsi="宋体" w:cs="宋体" w:hint="eastAsia"/>
          <w:kern w:val="0"/>
          <w:sz w:val="32"/>
          <w:szCs w:val="32"/>
        </w:rPr>
        <w:t>学校财务工作要适应新形势新要求，继续深化财务管理体制改革，加大开源节流的力度，进一步提高财务对学校各项事业发展的支撑服务能力。</w:t>
      </w:r>
    </w:p>
    <w:sectPr w:rsidR="000B06D8" w:rsidSect="00130E53">
      <w:footerReference w:type="default" r:id="rId6"/>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09D" w:rsidRDefault="006B709D" w:rsidP="00130E53">
      <w:r>
        <w:separator/>
      </w:r>
    </w:p>
  </w:endnote>
  <w:endnote w:type="continuationSeparator" w:id="0">
    <w:p w:rsidR="006B709D" w:rsidRDefault="006B709D" w:rsidP="00130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5672"/>
      <w:docPartObj>
        <w:docPartGallery w:val="Page Numbers (Bottom of Page)"/>
        <w:docPartUnique/>
      </w:docPartObj>
    </w:sdtPr>
    <w:sdtEndPr>
      <w:rPr>
        <w:sz w:val="24"/>
        <w:szCs w:val="24"/>
      </w:rPr>
    </w:sdtEndPr>
    <w:sdtContent>
      <w:p w:rsidR="00130E53" w:rsidRPr="00130E53" w:rsidRDefault="00130E53">
        <w:pPr>
          <w:pStyle w:val="a5"/>
          <w:jc w:val="center"/>
          <w:rPr>
            <w:sz w:val="24"/>
            <w:szCs w:val="24"/>
          </w:rPr>
        </w:pPr>
        <w:r w:rsidRPr="00130E53">
          <w:rPr>
            <w:rFonts w:hint="eastAsia"/>
            <w:sz w:val="24"/>
            <w:szCs w:val="24"/>
          </w:rPr>
          <w:t>—</w:t>
        </w:r>
        <w:r w:rsidR="00BC6F9B" w:rsidRPr="00130E53">
          <w:rPr>
            <w:sz w:val="24"/>
            <w:szCs w:val="24"/>
          </w:rPr>
          <w:fldChar w:fldCharType="begin"/>
        </w:r>
        <w:r w:rsidRPr="00130E53">
          <w:rPr>
            <w:sz w:val="24"/>
            <w:szCs w:val="24"/>
          </w:rPr>
          <w:instrText xml:space="preserve"> PAGE   \* MERGEFORMAT </w:instrText>
        </w:r>
        <w:r w:rsidR="00BC6F9B" w:rsidRPr="00130E53">
          <w:rPr>
            <w:sz w:val="24"/>
            <w:szCs w:val="24"/>
          </w:rPr>
          <w:fldChar w:fldCharType="separate"/>
        </w:r>
        <w:r w:rsidR="00BA2A65" w:rsidRPr="00BA2A65">
          <w:rPr>
            <w:noProof/>
            <w:sz w:val="24"/>
            <w:szCs w:val="24"/>
            <w:lang w:val="zh-CN"/>
          </w:rPr>
          <w:t>1</w:t>
        </w:r>
        <w:r w:rsidR="00BC6F9B" w:rsidRPr="00130E53">
          <w:rPr>
            <w:sz w:val="24"/>
            <w:szCs w:val="24"/>
          </w:rPr>
          <w:fldChar w:fldCharType="end"/>
        </w:r>
        <w:r>
          <w:rPr>
            <w:rFonts w:hint="eastAsia"/>
            <w:sz w:val="24"/>
            <w:szCs w:val="24"/>
          </w:rPr>
          <w:t>—</w:t>
        </w:r>
      </w:p>
    </w:sdtContent>
  </w:sdt>
  <w:p w:rsidR="00130E53" w:rsidRDefault="00130E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09D" w:rsidRDefault="006B709D" w:rsidP="00130E53">
      <w:r>
        <w:separator/>
      </w:r>
    </w:p>
  </w:footnote>
  <w:footnote w:type="continuationSeparator" w:id="0">
    <w:p w:rsidR="006B709D" w:rsidRDefault="006B709D" w:rsidP="00130E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13C1"/>
    <w:rsid w:val="00087811"/>
    <w:rsid w:val="000B06D8"/>
    <w:rsid w:val="000F36FC"/>
    <w:rsid w:val="00130E53"/>
    <w:rsid w:val="001801C2"/>
    <w:rsid w:val="00274969"/>
    <w:rsid w:val="002B7DB8"/>
    <w:rsid w:val="003113C1"/>
    <w:rsid w:val="00363BFE"/>
    <w:rsid w:val="003F019C"/>
    <w:rsid w:val="0049430A"/>
    <w:rsid w:val="006B709D"/>
    <w:rsid w:val="006F042A"/>
    <w:rsid w:val="008E64F4"/>
    <w:rsid w:val="00923254"/>
    <w:rsid w:val="009438D2"/>
    <w:rsid w:val="00966D32"/>
    <w:rsid w:val="0099101D"/>
    <w:rsid w:val="009B2B68"/>
    <w:rsid w:val="009B6A78"/>
    <w:rsid w:val="00A77D60"/>
    <w:rsid w:val="00BA2A65"/>
    <w:rsid w:val="00BC6F9B"/>
    <w:rsid w:val="00BD5485"/>
    <w:rsid w:val="00BE09C3"/>
    <w:rsid w:val="00C61B98"/>
    <w:rsid w:val="00CD1F88"/>
    <w:rsid w:val="00D977FE"/>
    <w:rsid w:val="00DA37AC"/>
    <w:rsid w:val="00F82B2D"/>
    <w:rsid w:val="00FA20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3C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30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30E53"/>
    <w:rPr>
      <w:sz w:val="18"/>
      <w:szCs w:val="18"/>
    </w:rPr>
  </w:style>
  <w:style w:type="paragraph" w:styleId="a5">
    <w:name w:val="footer"/>
    <w:basedOn w:val="a"/>
    <w:link w:val="Char0"/>
    <w:uiPriority w:val="99"/>
    <w:unhideWhenUsed/>
    <w:rsid w:val="00130E53"/>
    <w:pPr>
      <w:tabs>
        <w:tab w:val="center" w:pos="4153"/>
        <w:tab w:val="right" w:pos="8306"/>
      </w:tabs>
      <w:snapToGrid w:val="0"/>
      <w:jc w:val="left"/>
    </w:pPr>
    <w:rPr>
      <w:sz w:val="18"/>
      <w:szCs w:val="18"/>
    </w:rPr>
  </w:style>
  <w:style w:type="character" w:customStyle="1" w:styleId="Char0">
    <w:name w:val="页脚 Char"/>
    <w:basedOn w:val="a0"/>
    <w:link w:val="a5"/>
    <w:uiPriority w:val="99"/>
    <w:rsid w:val="00130E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Words>
  <Characters>529</Characters>
  <Application>Microsoft Office Word</Application>
  <DocSecurity>0</DocSecurity>
  <Lines>4</Lines>
  <Paragraphs>1</Paragraphs>
  <ScaleCrop>false</ScaleCrop>
  <Company>WwW.YlmF.CoM</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吕正来</dc:creator>
  <cp:keywords/>
  <dc:description/>
  <cp:lastModifiedBy>金吉斌</cp:lastModifiedBy>
  <cp:revision>7</cp:revision>
  <cp:lastPrinted>2015-03-19T07:39:00Z</cp:lastPrinted>
  <dcterms:created xsi:type="dcterms:W3CDTF">2015-03-19T07:39:00Z</dcterms:created>
  <dcterms:modified xsi:type="dcterms:W3CDTF">2015-03-20T08:35:00Z</dcterms:modified>
</cp:coreProperties>
</file>